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91" w:rsidRDefault="00047991" w:rsidP="00047991">
      <w:pPr>
        <w:jc w:val="center"/>
        <w:rPr>
          <w:color w:val="FF0000"/>
          <w:lang w:val="vi-VN"/>
        </w:rPr>
      </w:pPr>
      <w:bookmarkStart w:id="0" w:name="_GoBack"/>
      <w:bookmarkEnd w:id="0"/>
      <w:r w:rsidRPr="00047991">
        <w:rPr>
          <w:color w:val="FF0000"/>
          <w:lang w:val="vi-VN"/>
        </w:rPr>
        <w:t>BÀI 8: SỰ PHÁT TRIỂN VÀ PHÂN BỐ NÔNG NGHIỆP</w:t>
      </w:r>
    </w:p>
    <w:p w:rsidR="00047991" w:rsidRDefault="00047991" w:rsidP="00047991">
      <w:pPr>
        <w:jc w:val="center"/>
        <w:rPr>
          <w:lang w:val="vi-VN"/>
        </w:rPr>
      </w:pPr>
      <w:r>
        <w:rPr>
          <w:lang w:val="vi-VN"/>
        </w:rPr>
        <w:t>Đặc điểm chung: phát triển vững chắc, sản phẩm đa dạng, trồng trọt vẫn là ngành chính.</w:t>
      </w:r>
    </w:p>
    <w:p w:rsidR="00047991" w:rsidRPr="00047991" w:rsidRDefault="00047991" w:rsidP="00047991">
      <w:pPr>
        <w:rPr>
          <w:b/>
          <w:color w:val="FF0000"/>
          <w:lang w:val="vi-VN"/>
        </w:rPr>
      </w:pPr>
      <w:r w:rsidRPr="00047991">
        <w:rPr>
          <w:b/>
          <w:color w:val="FF0000"/>
          <w:lang w:val="vi-VN"/>
        </w:rPr>
        <w:t xml:space="preserve"> I-Ngành trồng trọt</w:t>
      </w:r>
    </w:p>
    <w:p w:rsidR="00047991" w:rsidRPr="00047991" w:rsidRDefault="00047991" w:rsidP="00047991">
      <w:pPr>
        <w:ind w:firstLine="426"/>
        <w:rPr>
          <w:color w:val="FF0000"/>
          <w:lang w:val="vi-VN"/>
        </w:rPr>
      </w:pPr>
      <w:r w:rsidRPr="00047991">
        <w:rPr>
          <w:color w:val="FF0000"/>
          <w:lang w:val="vi-VN"/>
        </w:rPr>
        <w:t>1) Cây lương thực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Cơ cấu: gồm lúa và hoa màu (ngô, khoai, sắn)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Lúa là cây trồng chính.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Diện tích, năng suất, sản lượng lúc bình quân đầu người không ngừng tăng.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Phân bố: chủ yếu ở đồng bằng sông Cửu Long, đồng bằng sông Hồng.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Sản phẩm xuất khẩu: gạo</w:t>
      </w:r>
    </w:p>
    <w:p w:rsidR="00047991" w:rsidRPr="00047991" w:rsidRDefault="00047991" w:rsidP="00047991">
      <w:pPr>
        <w:ind w:firstLine="426"/>
        <w:rPr>
          <w:color w:val="FF0000"/>
          <w:lang w:val="vi-VN"/>
        </w:rPr>
      </w:pPr>
      <w:r w:rsidRPr="00047991">
        <w:rPr>
          <w:color w:val="FF0000"/>
          <w:lang w:val="vi-VN"/>
        </w:rPr>
        <w:t>2) Cây công nghiệp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Cây công nghiệp phát triển khá mạnh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Phân bố: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Chủ yếu ở Đông Nam Bộ, Tây Nguyên.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Cây công nghiệp hằng năm (lạc, đậu tương, mía) chủ yếu ở các đồng bằng.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Cây công nghiệp lâu năm (cà phê, cao su, chè,...) chủ yếu ở trung du và miền núi.</w:t>
      </w:r>
    </w:p>
    <w:p w:rsidR="00047991" w:rsidRPr="00047991" w:rsidRDefault="00047991" w:rsidP="00047991">
      <w:pPr>
        <w:rPr>
          <w:color w:val="FF0000"/>
          <w:lang w:val="vi-VN"/>
        </w:rPr>
      </w:pPr>
      <w:r w:rsidRPr="00047991">
        <w:rPr>
          <w:color w:val="FF0000"/>
          <w:lang w:val="vi-VN"/>
        </w:rPr>
        <w:t>3) Cây ăn quả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- Phong phú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- Phân bố: Chủ yếu ở đồng bằng sông Cửu Long.</w:t>
      </w:r>
    </w:p>
    <w:p w:rsidR="00047991" w:rsidRPr="00047991" w:rsidRDefault="00047991" w:rsidP="00047991">
      <w:pPr>
        <w:rPr>
          <w:b/>
          <w:color w:val="FF0000"/>
          <w:lang w:val="vi-VN"/>
        </w:rPr>
      </w:pPr>
      <w:r w:rsidRPr="00047991">
        <w:rPr>
          <w:b/>
          <w:color w:val="FF0000"/>
          <w:lang w:val="vi-VN"/>
        </w:rPr>
        <w:t>II- Ngành chăn nuôi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Tình hình: Chiếm tỉ trọng còn nhỏ trong nông nghiệp, đàn gia súc, đàn gia cầm tăng nhanh.</w:t>
      </w:r>
    </w:p>
    <w:p w:rsidR="00047991" w:rsidRDefault="00047991" w:rsidP="00047991">
      <w:pPr>
        <w:rPr>
          <w:lang w:val="vi-VN"/>
        </w:rPr>
      </w:pPr>
      <w:r>
        <w:rPr>
          <w:lang w:val="vi-VN"/>
        </w:rPr>
        <w:t>- Phân bố chính: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Trâu: trung du miền núi Bắc bộ, Bắc Trung bộ.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Bò: duyên hải Nam Trung bộ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Lợn: đồng bằng sông Hồng, đồng bằng sông Cửu Long.</w:t>
      </w:r>
    </w:p>
    <w:p w:rsidR="00047991" w:rsidRDefault="00047991" w:rsidP="00047991">
      <w:pPr>
        <w:ind w:firstLine="567"/>
        <w:rPr>
          <w:lang w:val="vi-VN"/>
        </w:rPr>
      </w:pPr>
      <w:r>
        <w:rPr>
          <w:lang w:val="vi-VN"/>
        </w:rPr>
        <w:t>+ Gia cầm: các đồng bằng.</w:t>
      </w:r>
    </w:p>
    <w:p w:rsidR="00402825" w:rsidRDefault="00402825"/>
    <w:sectPr w:rsidR="00402825" w:rsidSect="008B6FA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91"/>
    <w:rsid w:val="00047991"/>
    <w:rsid w:val="00402825"/>
    <w:rsid w:val="008B6FAC"/>
    <w:rsid w:val="00B3286F"/>
    <w:rsid w:val="00C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91"/>
    <w:pPr>
      <w:spacing w:before="0"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91"/>
    <w:pPr>
      <w:spacing w:before="0"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Minh Thắm</dc:creator>
  <cp:lastModifiedBy>Office</cp:lastModifiedBy>
  <cp:revision>2</cp:revision>
  <dcterms:created xsi:type="dcterms:W3CDTF">2017-10-30T01:22:00Z</dcterms:created>
  <dcterms:modified xsi:type="dcterms:W3CDTF">2017-10-30T01:22:00Z</dcterms:modified>
</cp:coreProperties>
</file>